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2453F144" w:rsidR="006B1703" w:rsidRPr="00FE250F" w:rsidRDefault="006B1703">
      <w:pPr>
        <w:rPr>
          <w:rFonts w:ascii="Times New Roman" w:eastAsia="宋体" w:hAnsi="Times New Roman" w:cs="Times New Roman"/>
          <w:sz w:val="21"/>
          <w:szCs w:val="21"/>
        </w:rPr>
      </w:pPr>
    </w:p>
    <w:p w14:paraId="0F12FDE8" w14:textId="5EA4867D" w:rsidR="004536F9" w:rsidRDefault="004254B2" w:rsidP="00523EC3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盐酸环丙沙星有关物质的测定</w:t>
      </w:r>
      <w:bookmarkStart w:id="0" w:name="_GoBack"/>
      <w:bookmarkEnd w:id="0"/>
    </w:p>
    <w:p w14:paraId="68C849FE" w14:textId="77777777" w:rsidR="00FF1F44" w:rsidRPr="00FF1F44" w:rsidRDefault="00FF1F44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0A8D6652" w14:textId="2B324D0C" w:rsidR="00523EC3" w:rsidRPr="00FF1F44" w:rsidRDefault="00FF1F44" w:rsidP="00FF1F44">
      <w:pPr>
        <w:spacing w:line="360" w:lineRule="auto"/>
        <w:ind w:firstLineChars="200" w:firstLine="420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USP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药典（为注明具体版本号，至少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USP40-NF35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还是符合的）</w:t>
      </w:r>
    </w:p>
    <w:p w14:paraId="485D3668" w14:textId="6AF98CBD" w:rsidR="00982EF7" w:rsidRPr="00FF1F44" w:rsidRDefault="00D64FFD" w:rsidP="00083C84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FF1F4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样品配制</w:t>
      </w:r>
    </w:p>
    <w:p w14:paraId="396088C2" w14:textId="77777777" w:rsidR="006C226F" w:rsidRPr="00FF1F44" w:rsidRDefault="006C226F" w:rsidP="006C226F">
      <w:pPr>
        <w:pStyle w:val="ListParagraph"/>
        <w:ind w:left="480" w:firstLineChars="0" w:firstLine="0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样品溶剂：流动相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A/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流动相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B=13/87</w:t>
      </w:r>
    </w:p>
    <w:p w14:paraId="476B5A03" w14:textId="77777777" w:rsidR="006C226F" w:rsidRPr="00FF1F44" w:rsidRDefault="006C226F" w:rsidP="006C226F">
      <w:pPr>
        <w:pStyle w:val="ListParagraph"/>
        <w:ind w:left="480" w:firstLineChars="0" w:firstLine="0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系统适应性样品：用样品溶剂配制；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USP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乙</w:t>
      </w:r>
      <w:proofErr w:type="gramStart"/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二胺环丙</w:t>
      </w:r>
      <w:proofErr w:type="gramEnd"/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沙星类似物对照品以及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USP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盐酸环丙沙星对照品；二者浓度皆为浓度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7.5ug/ml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；</w:t>
      </w:r>
    </w:p>
    <w:p w14:paraId="7C68EF44" w14:textId="77777777" w:rsidR="006C226F" w:rsidRPr="00FF1F44" w:rsidRDefault="006C226F" w:rsidP="006C226F">
      <w:pPr>
        <w:pStyle w:val="ListParagraph"/>
        <w:ind w:left="480" w:firstLineChars="0" w:firstLine="0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标准储备溶液：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0.1mg/ml USP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氟</w:t>
      </w:r>
      <w:proofErr w:type="gramStart"/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喹</w:t>
      </w:r>
      <w:proofErr w:type="gramEnd"/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诺酮酸对照品以及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USP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盐酸环丙沙星对照品；选择适合的容量瓶配制，加入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0.1%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容量瓶体积的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6M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氨水，然后用纯水定容。</w:t>
      </w:r>
    </w:p>
    <w:p w14:paraId="60AFFD29" w14:textId="77777777" w:rsidR="006C226F" w:rsidRPr="00FF1F44" w:rsidRDefault="006C226F" w:rsidP="006C226F">
      <w:pPr>
        <w:pStyle w:val="ListParagraph"/>
        <w:ind w:left="480" w:firstLineChars="0" w:firstLine="0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标准溶液：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0.7ug/ml USP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氟</w:t>
      </w:r>
      <w:proofErr w:type="gramStart"/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喹</w:t>
      </w:r>
      <w:proofErr w:type="gramEnd"/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诺酮酸对照品以及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USP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盐酸环丙沙星对照品；取标准储备溶液加样品溶剂配制。</w:t>
      </w:r>
    </w:p>
    <w:p w14:paraId="5A8FF8AB" w14:textId="77777777" w:rsidR="006C226F" w:rsidRPr="00FF1F44" w:rsidRDefault="006C226F" w:rsidP="006C226F">
      <w:pPr>
        <w:pStyle w:val="ListParagraph"/>
        <w:ind w:left="480" w:firstLineChars="0" w:firstLine="0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样品溶液：用样品溶剂溶解至盐酸环丙沙星浓度为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0.35mg/ml</w:t>
      </w:r>
    </w:p>
    <w:p w14:paraId="71AA7F9B" w14:textId="77777777" w:rsidR="00083C84" w:rsidRPr="00FF1F44" w:rsidRDefault="00083C84" w:rsidP="004536F9">
      <w:pPr>
        <w:jc w:val="both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</w:p>
    <w:p w14:paraId="61A1491F" w14:textId="73FFA0D1" w:rsidR="004536F9" w:rsidRPr="00FF1F44" w:rsidRDefault="004536F9" w:rsidP="004536F9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FF1F4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分析条件</w:t>
      </w:r>
      <w:r w:rsidR="00885FED" w:rsidRPr="00FF1F4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 </w:t>
      </w:r>
    </w:p>
    <w:p w14:paraId="22C35950" w14:textId="691C175B" w:rsidR="004536F9" w:rsidRPr="00FF1F44" w:rsidRDefault="004536F9" w:rsidP="00FF1F44">
      <w:pPr>
        <w:spacing w:line="360" w:lineRule="auto"/>
        <w:ind w:firstLineChars="200" w:firstLine="422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色谱柱</w:t>
      </w:r>
      <w:r w:rsidRPr="00FF1F4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: Kromasil 100-5-</w:t>
      </w:r>
      <w:r w:rsidR="00083C84" w:rsidRPr="00FF1F4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C18</w:t>
      </w:r>
      <w:r w:rsidRPr="00FF1F4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 </w:t>
      </w:r>
      <w:r w:rsidRPr="00FF1F44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(4.6*250mm,5μm</w:t>
      </w:r>
      <w:r w:rsidRPr="00FF1F44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，</w:t>
      </w:r>
      <w:r w:rsidRPr="00FF1F44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PN</w:t>
      </w:r>
      <w:r w:rsidRPr="00FF1F44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：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M05</w:t>
      </w:r>
      <w:r w:rsidR="00885FED"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CLA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25</w:t>
      </w:r>
      <w:r w:rsidRPr="00FF1F44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)</w:t>
      </w:r>
    </w:p>
    <w:p w14:paraId="3B460A1C" w14:textId="1D048DBF" w:rsidR="004536F9" w:rsidRPr="00FF1F44" w:rsidRDefault="004536F9" w:rsidP="00FF1F44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流动相：</w:t>
      </w:r>
      <w:r w:rsidRPr="00FF1F44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</w:p>
    <w:p w14:paraId="4AF92C33" w14:textId="11B6E6A4" w:rsidR="006C226F" w:rsidRPr="00FF1F44" w:rsidRDefault="006C226F" w:rsidP="00FF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00" w:firstLine="420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流动相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A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：取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3.4ml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磷酸加水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2000mL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，摇匀后用三乙胺调节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pH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为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3.0</w:t>
      </w:r>
    </w:p>
    <w:p w14:paraId="17C081F9" w14:textId="0A608883" w:rsidR="006C226F" w:rsidRPr="00FF1F44" w:rsidRDefault="006C226F" w:rsidP="00FF1F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Chars="200" w:firstLine="420"/>
        <w:rPr>
          <w:rFonts w:ascii="Times New Roman" w:eastAsia="宋体" w:hAnsi="Times New Roman" w:cs="Times New Roman"/>
          <w:color w:val="auto"/>
          <w:sz w:val="21"/>
          <w:szCs w:val="21"/>
        </w:rPr>
      </w:pPr>
      <w:proofErr w:type="spellStart"/>
      <w:r w:rsidRPr="00FF1F44">
        <w:rPr>
          <w:rFonts w:ascii="Times New Roman" w:eastAsia="宋体" w:hAnsi="Times New Roman" w:cs="Times New Roman"/>
          <w:color w:val="auto"/>
          <w:sz w:val="21"/>
          <w:szCs w:val="21"/>
        </w:rPr>
        <w:t>流动相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</w:rPr>
        <w:t>B</w:t>
      </w:r>
      <w:r w:rsidRPr="00FF1F44">
        <w:rPr>
          <w:rFonts w:ascii="Times New Roman" w:eastAsia="宋体" w:hAnsi="Times New Roman" w:cs="Times New Roman"/>
          <w:color w:val="auto"/>
          <w:sz w:val="21"/>
          <w:szCs w:val="21"/>
        </w:rPr>
        <w:t>：乙腈</w:t>
      </w:r>
      <w:proofErr w:type="spellEnd"/>
    </w:p>
    <w:p w14:paraId="3461B280" w14:textId="77777777" w:rsidR="006C226F" w:rsidRPr="00FF1F44" w:rsidRDefault="006C226F" w:rsidP="00885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宋体" w:hAnsi="Times New Roman" w:cs="Times New Roman"/>
          <w:color w:val="auto"/>
          <w:sz w:val="21"/>
          <w:szCs w:val="21"/>
        </w:rPr>
      </w:pPr>
    </w:p>
    <w:tbl>
      <w:tblPr>
        <w:tblStyle w:val="PlainTable4"/>
        <w:tblW w:w="6033" w:type="dxa"/>
        <w:jc w:val="center"/>
        <w:tblLook w:val="04A0" w:firstRow="1" w:lastRow="0" w:firstColumn="1" w:lastColumn="0" w:noHBand="0" w:noVBand="1"/>
      </w:tblPr>
      <w:tblGrid>
        <w:gridCol w:w="2011"/>
        <w:gridCol w:w="2011"/>
        <w:gridCol w:w="2011"/>
      </w:tblGrid>
      <w:tr w:rsidR="006C226F" w:rsidRPr="00FF1F44" w14:paraId="666ABFDD" w14:textId="77777777" w:rsidTr="00FF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F9F0D1F" w14:textId="77777777" w:rsidR="006C226F" w:rsidRPr="00FF1F44" w:rsidRDefault="006C226F" w:rsidP="006C226F">
            <w:pPr>
              <w:jc w:val="center"/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时间</w:t>
            </w:r>
            <w:r w:rsidRPr="00FF1F44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/min</w:t>
            </w:r>
          </w:p>
          <w:p w14:paraId="0B6473B7" w14:textId="77777777" w:rsidR="006C226F" w:rsidRPr="00FF1F44" w:rsidRDefault="006C226F" w:rsidP="006C226F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011" w:type="dxa"/>
          </w:tcPr>
          <w:p w14:paraId="27B7E3E3" w14:textId="73C759AA" w:rsidR="006C226F" w:rsidRPr="00FF1F44" w:rsidRDefault="006C226F" w:rsidP="006C2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A/%</w:t>
            </w:r>
          </w:p>
        </w:tc>
        <w:tc>
          <w:tcPr>
            <w:tcW w:w="2011" w:type="dxa"/>
          </w:tcPr>
          <w:p w14:paraId="54AE3BFA" w14:textId="41C7D52E" w:rsidR="006C226F" w:rsidRPr="00FF1F44" w:rsidRDefault="006C226F" w:rsidP="006C2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B/%</w:t>
            </w:r>
          </w:p>
        </w:tc>
      </w:tr>
      <w:tr w:rsidR="006C226F" w:rsidRPr="00FF1F44" w14:paraId="2269613D" w14:textId="77777777" w:rsidTr="00FF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9EA4E13" w14:textId="2A4A1A75" w:rsidR="006C226F" w:rsidRPr="00FF1F44" w:rsidRDefault="006C226F" w:rsidP="006C226F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11" w:type="dxa"/>
          </w:tcPr>
          <w:p w14:paraId="4CC1F197" w14:textId="77E5BEB0" w:rsidR="006C226F" w:rsidRPr="00FF1F44" w:rsidRDefault="006C226F" w:rsidP="006C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2011" w:type="dxa"/>
          </w:tcPr>
          <w:p w14:paraId="475DFAA8" w14:textId="43D14B04" w:rsidR="006C226F" w:rsidRPr="00FF1F44" w:rsidRDefault="006C226F" w:rsidP="006C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C226F" w:rsidRPr="00FF1F44" w14:paraId="3AA17FA7" w14:textId="77777777" w:rsidTr="00FF1F44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E4908A9" w14:textId="4F37B3A4" w:rsidR="006C226F" w:rsidRPr="00FF1F44" w:rsidRDefault="006C226F" w:rsidP="006C226F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011" w:type="dxa"/>
          </w:tcPr>
          <w:p w14:paraId="22DDEEDF" w14:textId="26F37698" w:rsidR="006C226F" w:rsidRPr="00FF1F44" w:rsidRDefault="006C226F" w:rsidP="006C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2011" w:type="dxa"/>
          </w:tcPr>
          <w:p w14:paraId="3721B2AF" w14:textId="65195ACA" w:rsidR="006C226F" w:rsidRPr="00FF1F44" w:rsidRDefault="006C226F" w:rsidP="006C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C226F" w:rsidRPr="00FF1F44" w14:paraId="0D5C61EF" w14:textId="77777777" w:rsidTr="00FF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3CEE1DF5" w14:textId="18BCF2B8" w:rsidR="006C226F" w:rsidRPr="00FF1F44" w:rsidRDefault="006C226F" w:rsidP="006C226F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011" w:type="dxa"/>
          </w:tcPr>
          <w:p w14:paraId="16000BC2" w14:textId="23B82F92" w:rsidR="006C226F" w:rsidRPr="00FF1F44" w:rsidRDefault="006C226F" w:rsidP="006C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2011" w:type="dxa"/>
          </w:tcPr>
          <w:p w14:paraId="1ACFDD75" w14:textId="6C05CCC0" w:rsidR="006C226F" w:rsidRPr="00FF1F44" w:rsidRDefault="006C226F" w:rsidP="006C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50</w:t>
            </w:r>
          </w:p>
        </w:tc>
      </w:tr>
      <w:tr w:rsidR="006C226F" w:rsidRPr="00FF1F44" w14:paraId="032B5787" w14:textId="77777777" w:rsidTr="00FF1F44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595B96B3" w14:textId="358CE45A" w:rsidR="006C226F" w:rsidRPr="00FF1F44" w:rsidRDefault="006C226F" w:rsidP="006C226F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011" w:type="dxa"/>
          </w:tcPr>
          <w:p w14:paraId="29B126AC" w14:textId="79211B3F" w:rsidR="006C226F" w:rsidRPr="00FF1F44" w:rsidRDefault="006C226F" w:rsidP="006C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2011" w:type="dxa"/>
          </w:tcPr>
          <w:p w14:paraId="0C255F91" w14:textId="061F35D4" w:rsidR="006C226F" w:rsidRPr="00FF1F44" w:rsidRDefault="006C226F" w:rsidP="006C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50</w:t>
            </w:r>
          </w:p>
        </w:tc>
      </w:tr>
      <w:tr w:rsidR="006C226F" w:rsidRPr="00FF1F44" w14:paraId="4C5992CB" w14:textId="77777777" w:rsidTr="00FF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1468F696" w14:textId="7660B5E4" w:rsidR="006C226F" w:rsidRPr="00FF1F44" w:rsidRDefault="006C226F" w:rsidP="006C226F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16.1</w:t>
            </w:r>
          </w:p>
        </w:tc>
        <w:tc>
          <w:tcPr>
            <w:tcW w:w="2011" w:type="dxa"/>
          </w:tcPr>
          <w:p w14:paraId="19C88347" w14:textId="772EEEA6" w:rsidR="006C226F" w:rsidRPr="00FF1F44" w:rsidRDefault="006C226F" w:rsidP="006C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2011" w:type="dxa"/>
          </w:tcPr>
          <w:p w14:paraId="3C6109C5" w14:textId="5E865C33" w:rsidR="006C226F" w:rsidRPr="00FF1F44" w:rsidRDefault="006C226F" w:rsidP="006C2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13</w:t>
            </w:r>
          </w:p>
        </w:tc>
      </w:tr>
      <w:tr w:rsidR="006C226F" w:rsidRPr="00FF1F44" w14:paraId="7C3F0DD2" w14:textId="77777777" w:rsidTr="00FF1F44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14:paraId="03455FED" w14:textId="638C0125" w:rsidR="006C226F" w:rsidRPr="00FF1F44" w:rsidRDefault="006C226F" w:rsidP="006C226F">
            <w:pP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2011" w:type="dxa"/>
          </w:tcPr>
          <w:p w14:paraId="177DC55E" w14:textId="0D14C282" w:rsidR="006C226F" w:rsidRPr="00FF1F44" w:rsidRDefault="006C226F" w:rsidP="006C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2011" w:type="dxa"/>
          </w:tcPr>
          <w:p w14:paraId="4F095874" w14:textId="7076B570" w:rsidR="006C226F" w:rsidRPr="00FF1F44" w:rsidRDefault="006C226F" w:rsidP="006C2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1F44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13</w:t>
            </w:r>
          </w:p>
        </w:tc>
      </w:tr>
    </w:tbl>
    <w:p w14:paraId="1AAA48C8" w14:textId="77777777" w:rsidR="006C226F" w:rsidRPr="00FF1F44" w:rsidRDefault="006C226F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14:paraId="0C69D295" w14:textId="1C149AD4" w:rsidR="00885FED" w:rsidRPr="00FF1F44" w:rsidRDefault="00885FED" w:rsidP="00FF1F44">
      <w:pPr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流速：</w:t>
      </w:r>
      <w:r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1</w:t>
      </w:r>
      <w:r w:rsidR="00FF1F44"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 xml:space="preserve">.5 </w:t>
      </w:r>
      <w:r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ml/min</w:t>
      </w:r>
    </w:p>
    <w:p w14:paraId="35C86756" w14:textId="1212909A" w:rsidR="00885FED" w:rsidRPr="00FF1F44" w:rsidRDefault="00885FED" w:rsidP="00FF1F44">
      <w:pPr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柱温：</w:t>
      </w:r>
      <w:r w:rsidR="00FF1F44"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4</w:t>
      </w:r>
      <w:r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0℃</w:t>
      </w:r>
    </w:p>
    <w:p w14:paraId="6D421BEA" w14:textId="58187E42" w:rsidR="00FF1F44" w:rsidRPr="00FF1F44" w:rsidRDefault="00FF1F44" w:rsidP="00FF1F44">
      <w:pPr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进样量：</w:t>
      </w:r>
      <w:r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30</w:t>
      </w:r>
      <w:r w:rsidRPr="00FF1F44">
        <w:rPr>
          <w:rFonts w:ascii="Times New Roman" w:eastAsia="宋体" w:hAnsi="Times New Roman" w:cs="Times New Roman"/>
          <w:sz w:val="21"/>
          <w:szCs w:val="21"/>
        </w:rPr>
        <w:t>μ</w:t>
      </w:r>
      <w:r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l</w:t>
      </w:r>
    </w:p>
    <w:p w14:paraId="4C5A251F" w14:textId="5A510AAC" w:rsidR="00885FED" w:rsidRPr="00FF1F44" w:rsidRDefault="00885FED" w:rsidP="00FF1F44">
      <w:pPr>
        <w:ind w:firstLineChars="200" w:firstLine="420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波长：</w:t>
      </w:r>
      <w:r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2</w:t>
      </w:r>
      <w:r w:rsidR="00FF1F44"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78</w:t>
      </w:r>
      <w:r w:rsidRPr="00FF1F44">
        <w:rPr>
          <w:rFonts w:ascii="Times New Roman" w:eastAsia="宋体" w:hAnsi="Times New Roman" w:cs="Times New Roman"/>
          <w:sz w:val="21"/>
          <w:szCs w:val="21"/>
          <w:lang w:eastAsia="zh-CN"/>
        </w:rPr>
        <w:t>nm</w:t>
      </w:r>
    </w:p>
    <w:p w14:paraId="1F9C109E" w14:textId="569EF750" w:rsidR="00FF1F44" w:rsidRPr="00FF1F44" w:rsidRDefault="00FF1F44" w:rsidP="00FF1F44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14:paraId="4E34D949" w14:textId="0A969A26" w:rsidR="00FF1F44" w:rsidRPr="00FF1F44" w:rsidRDefault="00FF1F44" w:rsidP="00FF1F44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FF1F4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实验结果</w:t>
      </w:r>
    </w:p>
    <w:p w14:paraId="4EA45A6D" w14:textId="48573ECD" w:rsidR="00FF1F44" w:rsidRPr="00FF1F44" w:rsidRDefault="00FF1F44" w:rsidP="00FF1F44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FF1F44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标样图谱：</w:t>
      </w:r>
    </w:p>
    <w:p w14:paraId="59FC9892" w14:textId="6F256704" w:rsidR="00FF1F44" w:rsidRPr="00FF1F44" w:rsidRDefault="00FF1F44" w:rsidP="00FF1F44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FF1F44">
        <w:rPr>
          <w:rFonts w:ascii="Times New Roman" w:eastAsia="宋体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08EDE4F7" wp14:editId="36237D9C">
            <wp:extent cx="5400000" cy="2160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2A65C" w14:textId="56111520" w:rsidR="00FF1F44" w:rsidRPr="00FF1F44" w:rsidRDefault="00FF1F44" w:rsidP="00FF1F44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14:paraId="6817F97F" w14:textId="6A382BD8" w:rsidR="00FF1F44" w:rsidRPr="00FF1F44" w:rsidRDefault="00FF1F44" w:rsidP="00FF1F44">
      <w:pPr>
        <w:jc w:val="center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FF1F44">
        <w:rPr>
          <w:rFonts w:ascii="Times New Roman" w:eastAsia="宋体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07F6DA3C" wp14:editId="241EDE54">
            <wp:extent cx="4962525" cy="7705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F0815" w14:textId="7533E0DA" w:rsidR="00FF1F44" w:rsidRPr="00FF1F44" w:rsidRDefault="00FF1F44" w:rsidP="00FF1F44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sectPr w:rsidR="00FF1F44" w:rsidRPr="00FF1F4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4417" w14:textId="77777777" w:rsidR="00AB5EB1" w:rsidRDefault="00AB5EB1" w:rsidP="00873A39">
      <w:pPr>
        <w:spacing w:line="240" w:lineRule="auto"/>
      </w:pPr>
      <w:r>
        <w:separator/>
      </w:r>
    </w:p>
  </w:endnote>
  <w:endnote w:type="continuationSeparator" w:id="0">
    <w:p w14:paraId="29F11D16" w14:textId="77777777" w:rsidR="00AB5EB1" w:rsidRDefault="00AB5EB1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8BF78" w14:textId="77777777" w:rsidR="00AB5EB1" w:rsidRDefault="00AB5EB1" w:rsidP="00873A39">
      <w:pPr>
        <w:spacing w:line="240" w:lineRule="auto"/>
      </w:pPr>
      <w:r>
        <w:separator/>
      </w:r>
    </w:p>
  </w:footnote>
  <w:footnote w:type="continuationSeparator" w:id="0">
    <w:p w14:paraId="183F138E" w14:textId="77777777" w:rsidR="00AB5EB1" w:rsidRDefault="00AB5EB1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5FEAF1BA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</w:t>
    </w:r>
    <w:r w:rsidR="00083C84">
      <w:rPr>
        <w:b/>
        <w:bCs/>
        <w:color w:val="auto"/>
        <w:lang w:eastAsia="zh-CN"/>
      </w:rPr>
      <w:t>1</w:t>
    </w:r>
    <w:r w:rsidR="005277D8">
      <w:rPr>
        <w:b/>
        <w:bCs/>
        <w:color w:val="auto"/>
        <w:lang w:eastAsia="zh-CN"/>
      </w:rPr>
      <w:t>8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ED3E3E"/>
    <w:multiLevelType w:val="multilevel"/>
    <w:tmpl w:val="58ED3E3E"/>
    <w:lvl w:ilvl="0">
      <w:start w:val="1"/>
      <w:numFmt w:val="decimal"/>
      <w:lvlText w:val="%1，"/>
      <w:lvlJc w:val="left"/>
      <w:pPr>
        <w:ind w:left="36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83C84"/>
    <w:rsid w:val="00094E1D"/>
    <w:rsid w:val="001E0C3C"/>
    <w:rsid w:val="001E5414"/>
    <w:rsid w:val="00243266"/>
    <w:rsid w:val="00250137"/>
    <w:rsid w:val="002C56B0"/>
    <w:rsid w:val="00371084"/>
    <w:rsid w:val="003A7298"/>
    <w:rsid w:val="004254B2"/>
    <w:rsid w:val="00433CA8"/>
    <w:rsid w:val="004444CA"/>
    <w:rsid w:val="004536F9"/>
    <w:rsid w:val="004C63A0"/>
    <w:rsid w:val="00523EC3"/>
    <w:rsid w:val="005277D8"/>
    <w:rsid w:val="005278FB"/>
    <w:rsid w:val="006B1703"/>
    <w:rsid w:val="006C226F"/>
    <w:rsid w:val="007920E2"/>
    <w:rsid w:val="007C0EF7"/>
    <w:rsid w:val="007E79D0"/>
    <w:rsid w:val="0085149C"/>
    <w:rsid w:val="00873A39"/>
    <w:rsid w:val="00885FED"/>
    <w:rsid w:val="0091486E"/>
    <w:rsid w:val="00963A0E"/>
    <w:rsid w:val="009738B9"/>
    <w:rsid w:val="00982EF7"/>
    <w:rsid w:val="00A42357"/>
    <w:rsid w:val="00A47F79"/>
    <w:rsid w:val="00AB5EB1"/>
    <w:rsid w:val="00AF5CD8"/>
    <w:rsid w:val="00B23DF2"/>
    <w:rsid w:val="00B932FA"/>
    <w:rsid w:val="00BF639F"/>
    <w:rsid w:val="00C2400B"/>
    <w:rsid w:val="00C644ED"/>
    <w:rsid w:val="00CC6AF4"/>
    <w:rsid w:val="00D23B52"/>
    <w:rsid w:val="00D64FFD"/>
    <w:rsid w:val="00D658C9"/>
    <w:rsid w:val="00DF7B70"/>
    <w:rsid w:val="00ED570D"/>
    <w:rsid w:val="00F26956"/>
    <w:rsid w:val="00F46DBF"/>
    <w:rsid w:val="00F57F7B"/>
    <w:rsid w:val="00F62AE1"/>
    <w:rsid w:val="00F80A15"/>
    <w:rsid w:val="00FA0919"/>
    <w:rsid w:val="00FA54C3"/>
    <w:rsid w:val="00FE250F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86E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1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NormalWeb">
    <w:name w:val="Normal (Web)"/>
    <w:basedOn w:val="Normal"/>
    <w:unhideWhenUsed/>
    <w:qFormat/>
    <w:rsid w:val="0085149C"/>
    <w:pPr>
      <w:widowControl w:val="0"/>
      <w:spacing w:line="240" w:lineRule="auto"/>
      <w:jc w:val="both"/>
    </w:pPr>
    <w:rPr>
      <w:rFonts w:ascii="Times New Roman" w:eastAsia="宋体" w:hAnsi="Times New Roman" w:cs="Times New Roman"/>
      <w:color w:val="auto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5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C22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40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4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0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7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6</cp:revision>
  <cp:lastPrinted>2021-02-03T08:34:00Z</cp:lastPrinted>
  <dcterms:created xsi:type="dcterms:W3CDTF">2021-02-18T02:46:00Z</dcterms:created>
  <dcterms:modified xsi:type="dcterms:W3CDTF">2021-02-19T10:29:00Z</dcterms:modified>
</cp:coreProperties>
</file>